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single" w:color="0000FF" w:sz="18" w:space="1"/>
          <w:left w:val="single" w:color="0000FF" w:sz="18" w:space="4"/>
          <w:bottom w:val="single" w:color="0000FF" w:sz="18" w:space="1"/>
          <w:right w:val="single" w:color="0000FF" w:sz="18" w:space="4"/>
        </w:pBdr>
        <w:jc w:val="center"/>
        <w:rPr>
          <w:rFonts w:ascii="Century Gothic" w:hAnsi="Century Gothic" w:eastAsia="Calibri"/>
          <w:b/>
          <w:sz w:val="28"/>
          <w:szCs w:val="28"/>
          <w:lang w:eastAsia="en-US"/>
        </w:rPr>
      </w:pPr>
      <w:bookmarkStart w:id="1" w:name="_GoBack"/>
      <w:bookmarkEnd w:id="1"/>
      <w:r>
        <w:rPr>
          <w:rFonts w:ascii="Century Gothic" w:hAnsi="Century Gothic" w:eastAsia="Calibri"/>
          <w:b/>
          <w:sz w:val="28"/>
          <w:szCs w:val="28"/>
          <w:lang w:eastAsia="en-US"/>
        </w:rPr>
        <w:t>RENSEIGNEMENTS POUR UNE DEMANDE DE RENDEZ-VOUS AVEC LE</w:t>
      </w:r>
    </w:p>
    <w:p>
      <w:pPr>
        <w:pBdr>
          <w:top w:val="single" w:color="0000FF" w:sz="18" w:space="1"/>
          <w:left w:val="single" w:color="0000FF" w:sz="18" w:space="4"/>
          <w:bottom w:val="single" w:color="0000FF" w:sz="18" w:space="1"/>
          <w:right w:val="single" w:color="0000FF" w:sz="18" w:space="4"/>
        </w:pBdr>
        <w:jc w:val="center"/>
        <w:rPr>
          <w:rFonts w:ascii="Century Gothic" w:hAnsi="Century Gothic" w:eastAsia="Calibri"/>
          <w:b/>
          <w:sz w:val="28"/>
          <w:szCs w:val="28"/>
          <w:lang w:eastAsia="en-US"/>
        </w:rPr>
      </w:pPr>
      <w:r>
        <w:rPr>
          <w:rFonts w:ascii="Century Gothic" w:hAnsi="Century Gothic" w:eastAsia="Calibri"/>
          <w:b/>
          <w:sz w:val="28"/>
          <w:szCs w:val="28"/>
          <w:lang w:eastAsia="en-US"/>
        </w:rPr>
        <w:t>PRESIDENT DU TRIBUNAL DE COMMERCE</w:t>
      </w:r>
    </w:p>
    <w:p>
      <w:pPr>
        <w:rPr>
          <w:rFonts w:ascii="Times New Roman" w:hAnsi="Times New Roman"/>
        </w:rPr>
      </w:pPr>
    </w:p>
    <w:p>
      <w:pPr>
        <w:rPr>
          <w:rFonts w:ascii="Century Gothic" w:hAnsi="Century Gothic"/>
          <w:sz w:val="20"/>
        </w:rPr>
      </w:pPr>
    </w:p>
    <w:p>
      <w:pPr>
        <w:rPr>
          <w:rFonts w:ascii="Century Gothic" w:hAnsi="Century Gothic"/>
          <w:b/>
          <w:sz w:val="20"/>
          <w:u w:val="single"/>
        </w:rPr>
      </w:pPr>
      <w:r>
        <w:rPr>
          <w:rFonts w:ascii="Century Gothic" w:hAnsi="Century Gothic"/>
          <w:b/>
          <w:sz w:val="20"/>
        </w:rPr>
        <w:t xml:space="preserve">1/ </w:t>
      </w:r>
      <w:r>
        <w:rPr>
          <w:rFonts w:ascii="Century Gothic" w:hAnsi="Century Gothic"/>
          <w:b/>
          <w:sz w:val="20"/>
          <w:u w:val="single"/>
        </w:rPr>
        <w:t>Identification</w:t>
      </w:r>
    </w:p>
    <w:p>
      <w:pPr>
        <w:rPr>
          <w:rFonts w:ascii="Century Gothic" w:hAnsi="Century Gothic"/>
          <w:b/>
          <w:sz w:val="20"/>
          <w:u w:val="single"/>
        </w:rPr>
      </w:pPr>
    </w:p>
    <w:p>
      <w:pPr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sz w:val="20"/>
        </w:rPr>
        <w:tab/>
      </w:r>
    </w:p>
    <w:p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>1.1/ Personne Morale (société)</w:t>
      </w:r>
    </w:p>
    <w:p>
      <w:pPr>
        <w:rPr>
          <w:rFonts w:ascii="Century Gothic" w:hAnsi="Century Gothic"/>
          <w:b/>
          <w:sz w:val="20"/>
        </w:rPr>
      </w:pPr>
    </w:p>
    <w:p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N° d’immatriculation</w:t>
      </w:r>
    </w:p>
    <w:p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au Registre du Commerce et des Sociétés : _ _ _ _ _ _ _ _ _ RCS - Ville à ajouter :…………………………</w:t>
      </w:r>
    </w:p>
    <w:p>
      <w:pPr>
        <w:rPr>
          <w:rFonts w:ascii="Century Gothic" w:hAnsi="Century Gothic"/>
          <w:strike/>
          <w:sz w:val="20"/>
          <w:u w:val="single"/>
        </w:rPr>
      </w:pPr>
    </w:p>
    <w:p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Forme juridique : .………………………………………………………………………………………</w:t>
      </w:r>
    </w:p>
    <w:p>
      <w:pPr>
        <w:rPr>
          <w:rFonts w:ascii="Century Gothic" w:hAnsi="Century Gothic"/>
          <w:strike/>
          <w:sz w:val="20"/>
        </w:rPr>
      </w:pPr>
      <w:r>
        <w:rPr>
          <w:rFonts w:ascii="Century Gothic" w:hAnsi="Century Gothic"/>
          <w:sz w:val="20"/>
        </w:rPr>
        <w:t>Représentant légal :</w:t>
      </w:r>
    </w:p>
    <w:p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Nom :……………………………………………………………………………………………………</w:t>
      </w:r>
    </w:p>
    <w:p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Prénom :………………………………………………………………………………………………...</w:t>
      </w:r>
    </w:p>
    <w:p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Date et lieu de naissance :………………………………………………………………………………</w:t>
      </w:r>
    </w:p>
    <w:p>
      <w:pPr>
        <w:rPr>
          <w:rFonts w:ascii="Century Gothic" w:hAnsi="Century Gothic"/>
          <w:sz w:val="20"/>
        </w:rPr>
      </w:pPr>
    </w:p>
    <w:p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Adresse/N° de téléphonel/Mail</w:t>
      </w:r>
    </w:p>
    <w:p>
      <w:pPr>
        <w:rPr>
          <w:rFonts w:ascii="Century Gothic" w:hAnsi="Century Gothic"/>
          <w:sz w:val="20"/>
        </w:rPr>
      </w:pPr>
    </w:p>
    <w:p>
      <w:pPr>
        <w:ind w:firstLine="709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1.2/ Personne Physique (entreprise individuelle)</w:t>
      </w:r>
    </w:p>
    <w:p>
      <w:pPr>
        <w:rPr>
          <w:rFonts w:ascii="Century Gothic" w:hAnsi="Century Gothic"/>
          <w:b/>
          <w:sz w:val="20"/>
        </w:rPr>
      </w:pPr>
    </w:p>
    <w:p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N° d’immatriculation</w:t>
      </w:r>
    </w:p>
    <w:p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au Registre du Commerce et des Sociétés : _ _ _ _ _ _ _ _ _ RCS - Ville à ajouter :…………………………</w:t>
      </w:r>
    </w:p>
    <w:p>
      <w:pPr>
        <w:rPr>
          <w:rFonts w:ascii="Century Gothic" w:hAnsi="Century Gothic"/>
          <w:sz w:val="20"/>
        </w:rPr>
      </w:pPr>
    </w:p>
    <w:p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Nom :……………………………………………………………………………………………………</w:t>
      </w:r>
    </w:p>
    <w:p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Prénom :………………………………………………………………………………………………...</w:t>
      </w:r>
    </w:p>
    <w:p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Date et lieu de naissance :………………………………………………………………………………</w:t>
      </w:r>
    </w:p>
    <w:p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Nationalité :……………………………………………………………………………………………..</w:t>
      </w:r>
    </w:p>
    <w:p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Activité :………………………………………………………………………………………………...</w:t>
      </w:r>
    </w:p>
    <w:p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Adresse/N° de téléphone/Mail</w:t>
      </w:r>
    </w:p>
    <w:p>
      <w:pPr>
        <w:rPr>
          <w:rFonts w:ascii="Century Gothic" w:hAnsi="Century Gothic"/>
          <w:sz w:val="20"/>
        </w:rPr>
      </w:pPr>
    </w:p>
    <w:p>
      <w:pPr>
        <w:rPr>
          <w:rFonts w:ascii="Century Gothic" w:hAnsi="Century Gothic"/>
          <w:b/>
          <w:sz w:val="20"/>
          <w:u w:val="single"/>
        </w:rPr>
      </w:pPr>
      <w:r>
        <w:rPr>
          <w:rFonts w:ascii="Century Gothic" w:hAnsi="Century Gothic"/>
          <w:b/>
          <w:sz w:val="20"/>
        </w:rPr>
        <w:t xml:space="preserve">2/ </w:t>
      </w:r>
      <w:r>
        <w:rPr>
          <w:rFonts w:ascii="Century Gothic" w:hAnsi="Century Gothic"/>
          <w:b/>
          <w:sz w:val="20"/>
          <w:u w:val="single"/>
        </w:rPr>
        <w:t>Le cas échéant, assisté de :</w:t>
      </w:r>
    </w:p>
    <w:p>
      <w:pPr>
        <w:rPr>
          <w:rFonts w:ascii="Century Gothic" w:hAnsi="Century Gothic"/>
          <w:sz w:val="20"/>
        </w:rPr>
      </w:pPr>
    </w:p>
    <w:p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Avocat :…………………………………………………………………………………………………</w:t>
      </w:r>
    </w:p>
    <w:p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Expert comptable :……………………………………………………………………………………...</w:t>
      </w:r>
    </w:p>
    <w:p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Autres (à préciser) : ………………………………………………………………………………….</w:t>
      </w:r>
    </w:p>
    <w:p>
      <w:pPr>
        <w:rPr>
          <w:rFonts w:ascii="Century Gothic" w:hAnsi="Century Gothic"/>
          <w:sz w:val="20"/>
        </w:rPr>
      </w:pPr>
    </w:p>
    <w:p>
      <w:pPr>
        <w:rPr>
          <w:rFonts w:ascii="Century Gothic" w:hAnsi="Century Gothic"/>
          <w:b/>
          <w:sz w:val="20"/>
          <w:u w:val="single"/>
        </w:rPr>
      </w:pPr>
      <w:r>
        <w:rPr>
          <w:rFonts w:ascii="Century Gothic" w:hAnsi="Century Gothic"/>
          <w:b/>
          <w:sz w:val="20"/>
        </w:rPr>
        <w:t xml:space="preserve">3/ </w:t>
      </w:r>
      <w:r>
        <w:rPr>
          <w:rFonts w:ascii="Century Gothic" w:hAnsi="Century Gothic"/>
          <w:b/>
          <w:sz w:val="20"/>
          <w:u w:val="single"/>
        </w:rPr>
        <w:t>Difficultés rencontrées</w:t>
      </w:r>
    </w:p>
    <w:p>
      <w:pPr>
        <w:rPr>
          <w:rFonts w:ascii="Century Gothic" w:hAnsi="Century Gothic"/>
          <w:b/>
          <w:sz w:val="20"/>
          <w:u w:val="single"/>
        </w:rPr>
      </w:pPr>
    </w:p>
    <w:p>
      <w:pPr>
        <w:rPr>
          <w:rFonts w:ascii="Century Gothic" w:hAnsi="Century Gothic"/>
          <w:b/>
          <w:sz w:val="20"/>
        </w:rPr>
      </w:pPr>
      <w:bookmarkStart w:id="0" w:name="CaseACocher111"/>
      <w:r>
        <w:rPr>
          <w:rFonts w:ascii="Century Gothic" w:hAnsi="Century Gothic"/>
          <w:sz w:val="20"/>
        </w:rPr>
        <w:tab/>
      </w:r>
      <w:r>
        <w:rPr>
          <w:rFonts w:hint="eastAsia" w:ascii="MS Gothic" w:hAnsi="MS Gothic" w:eastAsia="MS Gothic"/>
          <w:b/>
          <w:sz w:val="20"/>
        </w:rPr>
        <w:t>☐</w:t>
      </w:r>
      <w:r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sz w:val="20"/>
        </w:rPr>
        <w:t>Dettes fiscales, URSSAF, contributions sociales échues :</w:t>
      </w:r>
    </w:p>
    <w:p>
      <w:pPr>
        <w:ind w:left="25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montant ………………………….</w:t>
      </w:r>
    </w:p>
    <w:p>
      <w:pPr>
        <w:ind w:left="25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ancienneté</w:t>
      </w:r>
    </w:p>
    <w:p>
      <w:pPr>
        <w:tabs>
          <w:tab w:val="left" w:pos="851"/>
        </w:tabs>
        <w:rPr>
          <w:rFonts w:ascii="Century Gothic" w:hAnsi="Century Gothic"/>
          <w:sz w:val="20"/>
        </w:rPr>
      </w:pPr>
    </w:p>
    <w:p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hint="eastAsia" w:ascii="MS Gothic" w:hAnsi="MS Gothic" w:eastAsia="MS Gothic"/>
          <w:b/>
          <w:sz w:val="20"/>
        </w:rPr>
        <w:t>☐</w:t>
      </w:r>
      <w:bookmarkEnd w:id="0"/>
      <w:r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sz w:val="20"/>
        </w:rPr>
        <w:t>Dettes échues bailleur immobilier :</w:t>
      </w:r>
    </w:p>
    <w:p>
      <w:pPr>
        <w:numPr>
          <w:ilvl w:val="0"/>
          <w:numId w:val="1"/>
        </w:numPr>
        <w:tabs>
          <w:tab w:val="left" w:pos="851"/>
        </w:tabs>
        <w:ind w:left="2127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montant :………………………………………………………………………...</w:t>
      </w:r>
    </w:p>
    <w:p>
      <w:pPr>
        <w:numPr>
          <w:ilvl w:val="0"/>
          <w:numId w:val="1"/>
        </w:numPr>
        <w:tabs>
          <w:tab w:val="left" w:pos="851"/>
        </w:tabs>
        <w:ind w:left="2127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ancienneté :…………………………………………………………………………...</w:t>
      </w:r>
    </w:p>
    <w:p>
      <w:pPr>
        <w:tabs>
          <w:tab w:val="left" w:pos="851"/>
        </w:tabs>
        <w:rPr>
          <w:rFonts w:ascii="Century Gothic" w:hAnsi="Century Gothic"/>
          <w:sz w:val="20"/>
        </w:rPr>
      </w:pPr>
    </w:p>
    <w:p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hint="eastAsia" w:ascii="MS Gothic" w:hAnsi="MS Gothic" w:eastAsia="MS Gothic"/>
          <w:b/>
          <w:sz w:val="20"/>
        </w:rPr>
        <w:t>☐</w:t>
      </w:r>
      <w:r>
        <w:rPr>
          <w:rFonts w:ascii="Century Gothic" w:hAnsi="Century Gothic"/>
          <w:sz w:val="20"/>
        </w:rPr>
        <w:t xml:space="preserve"> Dettes échues crédit bailleur :</w:t>
      </w:r>
    </w:p>
    <w:p>
      <w:pPr>
        <w:numPr>
          <w:ilvl w:val="0"/>
          <w:numId w:val="1"/>
        </w:numPr>
        <w:tabs>
          <w:tab w:val="left" w:pos="851"/>
        </w:tabs>
        <w:ind w:left="2127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montant :………………………………………………………………………...</w:t>
      </w:r>
    </w:p>
    <w:p>
      <w:pPr>
        <w:numPr>
          <w:ilvl w:val="0"/>
          <w:numId w:val="1"/>
        </w:numPr>
        <w:tabs>
          <w:tab w:val="left" w:pos="851"/>
        </w:tabs>
        <w:ind w:left="2127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ancienneté :…………………………………………………………………………...</w:t>
      </w:r>
    </w:p>
    <w:p>
      <w:pPr>
        <w:rPr>
          <w:rFonts w:ascii="Century Gothic" w:hAnsi="Century Gothic"/>
          <w:sz w:val="20"/>
        </w:rPr>
      </w:pPr>
    </w:p>
    <w:p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hint="eastAsia" w:ascii="MS Gothic" w:hAnsi="MS Gothic" w:eastAsia="MS Gothic"/>
          <w:b/>
          <w:sz w:val="20"/>
        </w:rPr>
        <w:t>☐</w:t>
      </w:r>
      <w:r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sz w:val="20"/>
        </w:rPr>
        <w:t>Dettes échues fournisseurs principaux :</w:t>
      </w:r>
    </w:p>
    <w:p>
      <w:pPr>
        <w:numPr>
          <w:ilvl w:val="0"/>
          <w:numId w:val="2"/>
        </w:numPr>
        <w:ind w:left="2268" w:hanging="425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nom du fournisseur :…………………………………………………………….</w:t>
      </w:r>
    </w:p>
    <w:p>
      <w:pPr>
        <w:numPr>
          <w:ilvl w:val="3"/>
          <w:numId w:val="2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retard de paiement : 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 xml:space="preserve">     </w:t>
      </w:r>
      <w:r>
        <w:rPr>
          <w:rFonts w:ascii="Century Gothic" w:hAnsi="Century Gothic"/>
          <w:sz w:val="20"/>
        </w:rPr>
        <w:tab/>
      </w:r>
      <w:r>
        <w:rPr>
          <w:rFonts w:hint="eastAsia" w:ascii="MS Gothic" w:hAnsi="MS Gothic" w:eastAsia="MS Gothic"/>
          <w:b/>
          <w:sz w:val="20"/>
        </w:rPr>
        <w:t>☐</w:t>
      </w:r>
      <w:r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sz w:val="20"/>
        </w:rPr>
        <w:t>Oui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hint="eastAsia" w:ascii="MS Gothic" w:hAnsi="MS Gothic" w:eastAsia="MS Gothic"/>
          <w:b/>
          <w:sz w:val="20"/>
        </w:rPr>
        <w:t>☐</w:t>
      </w:r>
      <w:r>
        <w:rPr>
          <w:rFonts w:ascii="Century Gothic" w:hAnsi="Century Gothic"/>
          <w:sz w:val="20"/>
        </w:rPr>
        <w:t xml:space="preserve">   Non</w:t>
      </w:r>
    </w:p>
    <w:p>
      <w:pPr>
        <w:numPr>
          <w:ilvl w:val="2"/>
          <w:numId w:val="2"/>
        </w:numPr>
        <w:ind w:left="2977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montant de la dette :………………………………………….………….</w:t>
      </w:r>
    </w:p>
    <w:p>
      <w:pPr>
        <w:numPr>
          <w:ilvl w:val="2"/>
          <w:numId w:val="2"/>
        </w:numPr>
        <w:ind w:left="2977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ancienneté :……………………………………………………………………</w:t>
      </w:r>
    </w:p>
    <w:p>
      <w:pPr>
        <w:ind w:left="2977"/>
        <w:rPr>
          <w:rFonts w:ascii="Century Gothic" w:hAnsi="Century Gothic"/>
          <w:sz w:val="20"/>
        </w:rPr>
      </w:pPr>
    </w:p>
    <w:p>
      <w:pPr>
        <w:numPr>
          <w:ilvl w:val="0"/>
          <w:numId w:val="2"/>
        </w:numPr>
        <w:ind w:left="2268" w:hanging="425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nom du fournisseur :…………………………………………………………….</w:t>
      </w:r>
    </w:p>
    <w:p>
      <w:pPr>
        <w:numPr>
          <w:ilvl w:val="3"/>
          <w:numId w:val="2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retard de paiement : 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 xml:space="preserve">     </w:t>
      </w:r>
      <w:r>
        <w:rPr>
          <w:rFonts w:ascii="Century Gothic" w:hAnsi="Century Gothic"/>
          <w:sz w:val="20"/>
        </w:rPr>
        <w:tab/>
      </w:r>
      <w:r>
        <w:rPr>
          <w:rFonts w:hint="eastAsia" w:ascii="MS Gothic" w:hAnsi="MS Gothic" w:eastAsia="MS Gothic"/>
          <w:b/>
          <w:sz w:val="20"/>
        </w:rPr>
        <w:t>☐</w:t>
      </w:r>
      <w:r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sz w:val="20"/>
        </w:rPr>
        <w:t>Oui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hint="eastAsia" w:ascii="MS Gothic" w:hAnsi="MS Gothic" w:eastAsia="MS Gothic"/>
          <w:b/>
          <w:sz w:val="20"/>
        </w:rPr>
        <w:t>☐</w:t>
      </w:r>
      <w:r>
        <w:rPr>
          <w:rFonts w:ascii="Century Gothic" w:hAnsi="Century Gothic"/>
          <w:sz w:val="20"/>
        </w:rPr>
        <w:t xml:space="preserve">   Non</w:t>
      </w:r>
    </w:p>
    <w:p>
      <w:pPr>
        <w:numPr>
          <w:ilvl w:val="2"/>
          <w:numId w:val="2"/>
        </w:numPr>
        <w:ind w:left="2977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montant de la dette :………………………………………….………….</w:t>
      </w:r>
    </w:p>
    <w:p>
      <w:pPr>
        <w:numPr>
          <w:ilvl w:val="2"/>
          <w:numId w:val="2"/>
        </w:numPr>
        <w:ind w:left="2977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ancienneté :……………………………………………………………………</w:t>
      </w:r>
    </w:p>
    <w:p>
      <w:pPr>
        <w:ind w:left="2977"/>
        <w:rPr>
          <w:rFonts w:ascii="Century Gothic" w:hAnsi="Century Gothic"/>
          <w:sz w:val="20"/>
        </w:rPr>
      </w:pPr>
    </w:p>
    <w:p>
      <w:pPr>
        <w:numPr>
          <w:ilvl w:val="0"/>
          <w:numId w:val="2"/>
        </w:numPr>
        <w:ind w:left="2268" w:hanging="425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nom du fournisseur :…………………………………………………………….</w:t>
      </w:r>
    </w:p>
    <w:p>
      <w:pPr>
        <w:numPr>
          <w:ilvl w:val="3"/>
          <w:numId w:val="2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retard de paiement : 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 xml:space="preserve">     </w:t>
      </w:r>
      <w:r>
        <w:rPr>
          <w:rFonts w:ascii="Century Gothic" w:hAnsi="Century Gothic"/>
          <w:sz w:val="20"/>
        </w:rPr>
        <w:tab/>
      </w:r>
      <w:r>
        <w:rPr>
          <w:rFonts w:hint="eastAsia" w:ascii="MS Gothic" w:hAnsi="MS Gothic" w:eastAsia="MS Gothic"/>
          <w:b/>
          <w:sz w:val="20"/>
        </w:rPr>
        <w:t>☐</w:t>
      </w:r>
      <w:r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sz w:val="20"/>
        </w:rPr>
        <w:t>Oui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hint="eastAsia" w:ascii="MS Gothic" w:hAnsi="MS Gothic" w:eastAsia="MS Gothic"/>
          <w:b/>
          <w:sz w:val="20"/>
        </w:rPr>
        <w:t>☐</w:t>
      </w:r>
      <w:r>
        <w:rPr>
          <w:rFonts w:ascii="Century Gothic" w:hAnsi="Century Gothic"/>
          <w:sz w:val="20"/>
        </w:rPr>
        <w:t xml:space="preserve">   Non</w:t>
      </w:r>
    </w:p>
    <w:p>
      <w:pPr>
        <w:numPr>
          <w:ilvl w:val="2"/>
          <w:numId w:val="2"/>
        </w:numPr>
        <w:ind w:left="2977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montant de la dette :………………………………………….………….</w:t>
      </w:r>
    </w:p>
    <w:p>
      <w:pPr>
        <w:numPr>
          <w:ilvl w:val="2"/>
          <w:numId w:val="2"/>
        </w:numPr>
        <w:ind w:left="2977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ancienneté :…………………………………………………………………</w:t>
      </w:r>
    </w:p>
    <w:p>
      <w:pPr>
        <w:ind w:left="2977"/>
        <w:rPr>
          <w:rFonts w:ascii="Century Gothic" w:hAnsi="Century Gothic"/>
          <w:sz w:val="20"/>
        </w:rPr>
      </w:pPr>
    </w:p>
    <w:p>
      <w:pPr>
        <w:numPr>
          <w:ilvl w:val="0"/>
          <w:numId w:val="2"/>
        </w:numPr>
        <w:ind w:left="2268" w:hanging="425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nom du fournisseur :…………………………………………………………….</w:t>
      </w:r>
    </w:p>
    <w:p>
      <w:pPr>
        <w:numPr>
          <w:ilvl w:val="3"/>
          <w:numId w:val="2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retard de paiement : 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 xml:space="preserve">     </w:t>
      </w:r>
      <w:r>
        <w:rPr>
          <w:rFonts w:ascii="Century Gothic" w:hAnsi="Century Gothic"/>
          <w:sz w:val="20"/>
        </w:rPr>
        <w:tab/>
      </w:r>
      <w:r>
        <w:rPr>
          <w:rFonts w:hint="eastAsia" w:ascii="MS Gothic" w:hAnsi="MS Gothic" w:eastAsia="MS Gothic"/>
          <w:b/>
          <w:sz w:val="20"/>
        </w:rPr>
        <w:t>☐</w:t>
      </w:r>
      <w:r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sz w:val="20"/>
        </w:rPr>
        <w:t>Oui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hint="eastAsia" w:ascii="MS Gothic" w:hAnsi="MS Gothic" w:eastAsia="MS Gothic"/>
          <w:b/>
          <w:sz w:val="20"/>
        </w:rPr>
        <w:t>☐</w:t>
      </w:r>
      <w:r>
        <w:rPr>
          <w:rFonts w:ascii="Century Gothic" w:hAnsi="Century Gothic"/>
          <w:sz w:val="20"/>
        </w:rPr>
        <w:t xml:space="preserve">   Non</w:t>
      </w:r>
    </w:p>
    <w:p>
      <w:pPr>
        <w:numPr>
          <w:ilvl w:val="2"/>
          <w:numId w:val="2"/>
        </w:numPr>
        <w:ind w:left="2977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montant de la dette :………………………………………….………….</w:t>
      </w:r>
    </w:p>
    <w:p>
      <w:pPr>
        <w:numPr>
          <w:ilvl w:val="2"/>
          <w:numId w:val="2"/>
        </w:numPr>
        <w:ind w:left="2977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ancienneté :……………………………………………………………………</w:t>
      </w:r>
    </w:p>
    <w:p>
      <w:pPr>
        <w:ind w:left="2617"/>
        <w:rPr>
          <w:rFonts w:ascii="Century Gothic" w:hAnsi="Century Gothic"/>
          <w:sz w:val="20"/>
        </w:rPr>
      </w:pPr>
    </w:p>
    <w:p>
      <w:pPr>
        <w:ind w:firstLine="709"/>
        <w:rPr>
          <w:rFonts w:ascii="Century Gothic" w:hAnsi="Century Gothic"/>
          <w:sz w:val="20"/>
        </w:rPr>
      </w:pPr>
      <w:r>
        <w:rPr>
          <w:rFonts w:hint="eastAsia" w:ascii="MS Gothic" w:hAnsi="MS Gothic" w:eastAsia="MS Gothic"/>
          <w:b/>
          <w:sz w:val="20"/>
        </w:rPr>
        <w:t>☐</w:t>
      </w:r>
      <w:r>
        <w:rPr>
          <w:rFonts w:ascii="Century Gothic" w:hAnsi="Century Gothic"/>
          <w:sz w:val="20"/>
        </w:rPr>
        <w:t xml:space="preserve"> Difficultés avec Banques et établissements de crédit : </w:t>
      </w:r>
    </w:p>
    <w:p>
      <w:pPr>
        <w:ind w:firstLine="709"/>
        <w:rPr>
          <w:rFonts w:ascii="Century Gothic" w:hAnsi="Century Gothic"/>
          <w:sz w:val="20"/>
        </w:rPr>
      </w:pPr>
    </w:p>
    <w:p>
      <w:pPr>
        <w:ind w:left="2127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si échec de la Médiation de Crédit :</w:t>
      </w:r>
    </w:p>
    <w:p>
      <w:pPr>
        <w:ind w:left="2127"/>
        <w:rPr>
          <w:rFonts w:ascii="Century Gothic" w:hAnsi="Century Gothic"/>
          <w:sz w:val="20"/>
        </w:rPr>
      </w:pPr>
    </w:p>
    <w:p>
      <w:pPr>
        <w:numPr>
          <w:ilvl w:val="0"/>
          <w:numId w:val="2"/>
        </w:numPr>
        <w:ind w:left="2835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nom de la banque :………………………………………………………</w:t>
      </w:r>
    </w:p>
    <w:p>
      <w:pPr>
        <w:numPr>
          <w:ilvl w:val="2"/>
          <w:numId w:val="2"/>
        </w:numPr>
        <w:ind w:left="3261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dénonciation de concours bancaire :     </w:t>
      </w:r>
      <w:r>
        <w:rPr>
          <w:rFonts w:hint="eastAsia" w:ascii="MS Gothic" w:hAnsi="MS Gothic" w:eastAsia="MS Gothic"/>
          <w:b/>
          <w:sz w:val="20"/>
        </w:rPr>
        <w:t>☐</w:t>
      </w:r>
      <w:r>
        <w:rPr>
          <w:rFonts w:ascii="Century Gothic" w:hAnsi="Century Gothic"/>
          <w:sz w:val="20"/>
        </w:rPr>
        <w:t xml:space="preserve"> Oui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 xml:space="preserve">  </w:t>
      </w:r>
      <w:r>
        <w:rPr>
          <w:rFonts w:hint="eastAsia" w:ascii="MS Gothic" w:hAnsi="MS Gothic" w:eastAsia="MS Gothic"/>
          <w:b/>
          <w:sz w:val="20"/>
        </w:rPr>
        <w:t>☐</w:t>
      </w:r>
      <w:r>
        <w:rPr>
          <w:rFonts w:ascii="Century Gothic" w:hAnsi="Century Gothic"/>
          <w:sz w:val="20"/>
        </w:rPr>
        <w:t xml:space="preserve"> Non</w:t>
      </w:r>
    </w:p>
    <w:p>
      <w:pPr>
        <w:numPr>
          <w:ilvl w:val="2"/>
          <w:numId w:val="2"/>
        </w:numPr>
        <w:ind w:left="3261"/>
        <w:jc w:val="left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montant de la dette échue :………….…………………………………</w:t>
      </w:r>
    </w:p>
    <w:p>
      <w:pPr>
        <w:numPr>
          <w:ilvl w:val="0"/>
          <w:numId w:val="3"/>
        </w:numPr>
        <w:ind w:left="3261"/>
        <w:jc w:val="left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intérêts d’emprunt échus non payés:…...…………………………......</w:t>
      </w:r>
    </w:p>
    <w:p>
      <w:pPr>
        <w:numPr>
          <w:ilvl w:val="0"/>
          <w:numId w:val="3"/>
        </w:numPr>
        <w:ind w:left="3261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garanties :…………………………..……………………………….</w:t>
      </w:r>
    </w:p>
    <w:p>
      <w:pPr>
        <w:numPr>
          <w:ilvl w:val="0"/>
          <w:numId w:val="3"/>
        </w:numPr>
        <w:ind w:left="3261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découvert :…………………………………………………………..</w:t>
      </w:r>
    </w:p>
    <w:p>
      <w:pPr>
        <w:ind w:left="3261"/>
        <w:rPr>
          <w:rFonts w:ascii="Century Gothic" w:hAnsi="Century Gothic"/>
          <w:sz w:val="20"/>
        </w:rPr>
      </w:pPr>
    </w:p>
    <w:p>
      <w:pPr>
        <w:numPr>
          <w:ilvl w:val="0"/>
          <w:numId w:val="2"/>
        </w:numPr>
        <w:ind w:left="2835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nom de la banque :………………………………………………………</w:t>
      </w:r>
    </w:p>
    <w:p>
      <w:pPr>
        <w:numPr>
          <w:ilvl w:val="2"/>
          <w:numId w:val="2"/>
        </w:numPr>
        <w:ind w:left="3261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dénonciation de concours bancaire :     </w:t>
      </w:r>
      <w:r>
        <w:rPr>
          <w:rFonts w:hint="eastAsia" w:ascii="MS Gothic" w:hAnsi="MS Gothic" w:eastAsia="MS Gothic"/>
          <w:b/>
          <w:sz w:val="20"/>
        </w:rPr>
        <w:t>☐</w:t>
      </w:r>
      <w:r>
        <w:rPr>
          <w:rFonts w:ascii="Century Gothic" w:hAnsi="Century Gothic"/>
          <w:sz w:val="20"/>
        </w:rPr>
        <w:t xml:space="preserve"> Oui  </w:t>
      </w:r>
      <w:r>
        <w:rPr>
          <w:rFonts w:hint="eastAsia" w:ascii="MS Gothic" w:hAnsi="MS Gothic" w:eastAsia="MS Gothic"/>
          <w:b/>
          <w:sz w:val="20"/>
        </w:rPr>
        <w:t>☐</w:t>
      </w:r>
      <w:r>
        <w:rPr>
          <w:rFonts w:ascii="Century Gothic" w:hAnsi="Century Gothic"/>
          <w:sz w:val="20"/>
        </w:rPr>
        <w:t xml:space="preserve"> Non</w:t>
      </w:r>
    </w:p>
    <w:p>
      <w:pPr>
        <w:numPr>
          <w:ilvl w:val="2"/>
          <w:numId w:val="2"/>
        </w:numPr>
        <w:ind w:left="3261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montant de la dette :………….……………………………………..</w:t>
      </w:r>
    </w:p>
    <w:p>
      <w:pPr>
        <w:numPr>
          <w:ilvl w:val="0"/>
          <w:numId w:val="3"/>
        </w:numPr>
        <w:ind w:left="3261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intérêts d’emprunt :…………………..…………………………......</w:t>
      </w:r>
    </w:p>
    <w:p>
      <w:pPr>
        <w:numPr>
          <w:ilvl w:val="0"/>
          <w:numId w:val="3"/>
        </w:numPr>
        <w:ind w:left="3261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garanties :…………………………..……………………………….</w:t>
      </w:r>
    </w:p>
    <w:p>
      <w:pPr>
        <w:numPr>
          <w:ilvl w:val="0"/>
          <w:numId w:val="3"/>
        </w:numPr>
        <w:ind w:left="3261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découvert :…………………………………………………………..</w:t>
      </w:r>
    </w:p>
    <w:p>
      <w:pPr>
        <w:ind w:left="3261"/>
        <w:rPr>
          <w:rFonts w:ascii="Century Gothic" w:hAnsi="Century Gothic"/>
          <w:sz w:val="20"/>
        </w:rPr>
      </w:pPr>
    </w:p>
    <w:p>
      <w:pPr>
        <w:numPr>
          <w:ilvl w:val="0"/>
          <w:numId w:val="2"/>
        </w:numPr>
        <w:ind w:left="2835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nom de la banque :………………………………………………………</w:t>
      </w:r>
    </w:p>
    <w:p>
      <w:pPr>
        <w:numPr>
          <w:ilvl w:val="2"/>
          <w:numId w:val="2"/>
        </w:numPr>
        <w:ind w:left="3261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dénonciation de concours bancaire :     </w:t>
      </w:r>
      <w:r>
        <w:rPr>
          <w:rFonts w:hint="eastAsia" w:ascii="MS Gothic" w:hAnsi="MS Gothic" w:eastAsia="MS Gothic"/>
          <w:b/>
          <w:sz w:val="20"/>
        </w:rPr>
        <w:t>☐</w:t>
      </w:r>
      <w:r>
        <w:rPr>
          <w:rFonts w:ascii="Century Gothic" w:hAnsi="Century Gothic"/>
          <w:sz w:val="20"/>
        </w:rPr>
        <w:t xml:space="preserve"> Oui  </w:t>
      </w:r>
      <w:r>
        <w:rPr>
          <w:rFonts w:hint="eastAsia" w:ascii="MS Gothic" w:hAnsi="MS Gothic" w:eastAsia="MS Gothic"/>
          <w:b/>
          <w:sz w:val="20"/>
        </w:rPr>
        <w:t>☐</w:t>
      </w:r>
      <w:r>
        <w:rPr>
          <w:rFonts w:ascii="Century Gothic" w:hAnsi="Century Gothic"/>
          <w:sz w:val="20"/>
        </w:rPr>
        <w:t xml:space="preserve"> Non</w:t>
      </w:r>
    </w:p>
    <w:p>
      <w:pPr>
        <w:numPr>
          <w:ilvl w:val="2"/>
          <w:numId w:val="2"/>
        </w:numPr>
        <w:ind w:left="3261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montant de la dette :………….……………………………………..</w:t>
      </w:r>
    </w:p>
    <w:p>
      <w:pPr>
        <w:numPr>
          <w:ilvl w:val="0"/>
          <w:numId w:val="3"/>
        </w:numPr>
        <w:ind w:left="3261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intérêts d’emprunt :…………………..…………………………......</w:t>
      </w:r>
    </w:p>
    <w:p>
      <w:pPr>
        <w:numPr>
          <w:ilvl w:val="0"/>
          <w:numId w:val="3"/>
        </w:numPr>
        <w:ind w:left="3261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garanties :…………………………..……………………………….</w:t>
      </w:r>
    </w:p>
    <w:p>
      <w:pPr>
        <w:numPr>
          <w:ilvl w:val="0"/>
          <w:numId w:val="3"/>
        </w:numPr>
        <w:ind w:left="3261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découvert :…………………………………………………………..</w:t>
      </w:r>
    </w:p>
    <w:p>
      <w:pPr>
        <w:ind w:left="3261"/>
        <w:rPr>
          <w:rFonts w:ascii="Century Gothic" w:hAnsi="Century Gothic"/>
          <w:sz w:val="20"/>
        </w:rPr>
      </w:pPr>
    </w:p>
    <w:p>
      <w:pPr>
        <w:ind w:firstLine="709"/>
        <w:jc w:val="left"/>
        <w:rPr>
          <w:rFonts w:ascii="Century Gothic" w:hAnsi="Century Gothic"/>
          <w:sz w:val="20"/>
        </w:rPr>
      </w:pPr>
      <w:r>
        <w:rPr>
          <w:rFonts w:hint="eastAsia" w:ascii="MS Gothic" w:hAnsi="MS Gothic" w:eastAsia="MS Gothic"/>
          <w:b/>
          <w:sz w:val="20"/>
        </w:rPr>
        <w:t>☐</w:t>
      </w:r>
      <w:r>
        <w:rPr>
          <w:rFonts w:ascii="Century Gothic" w:hAnsi="Century Gothic"/>
          <w:sz w:val="20"/>
        </w:rPr>
        <w:t xml:space="preserve"> Autres difficultés :</w:t>
      </w:r>
    </w:p>
    <w:p>
      <w:pPr>
        <w:ind w:left="720"/>
        <w:jc w:val="left"/>
        <w:rPr>
          <w:rFonts w:ascii="Century Gothic" w:hAnsi="Century Gothic"/>
          <w:color w:val="000000"/>
          <w:sz w:val="20"/>
        </w:rPr>
      </w:pPr>
    </w:p>
    <w:p>
      <w:pPr>
        <w:numPr>
          <w:ilvl w:val="0"/>
          <w:numId w:val="4"/>
        </w:numPr>
        <w:ind w:left="3261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conflits entre associés ;</w:t>
      </w:r>
    </w:p>
    <w:p>
      <w:pPr>
        <w:numPr>
          <w:ilvl w:val="0"/>
          <w:numId w:val="4"/>
        </w:numPr>
        <w:ind w:left="3261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conflit avec un bailleur ;</w:t>
      </w:r>
    </w:p>
    <w:p>
      <w:pPr>
        <w:numPr>
          <w:ilvl w:val="0"/>
          <w:numId w:val="4"/>
        </w:numPr>
        <w:ind w:left="3261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conflits sociaux ;</w:t>
      </w:r>
    </w:p>
    <w:p>
      <w:pPr>
        <w:numPr>
          <w:ilvl w:val="0"/>
          <w:numId w:val="4"/>
        </w:numPr>
        <w:ind w:left="3261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relations avec les fournisseurs ;</w:t>
      </w:r>
    </w:p>
    <w:p>
      <w:pPr>
        <w:numPr>
          <w:ilvl w:val="0"/>
          <w:numId w:val="4"/>
        </w:numPr>
        <w:ind w:left="3261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relation avec les donneurs d'ordre ;</w:t>
      </w:r>
    </w:p>
    <w:p>
      <w:pPr>
        <w:numPr>
          <w:ilvl w:val="0"/>
          <w:numId w:val="4"/>
        </w:numPr>
        <w:ind w:left="3261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recherche d'un investisseur</w:t>
      </w:r>
    </w:p>
    <w:p>
      <w:pPr>
        <w:numPr>
          <w:ilvl w:val="0"/>
          <w:numId w:val="4"/>
        </w:numPr>
        <w:ind w:left="3261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autre : à préciser</w:t>
      </w:r>
    </w:p>
    <w:p>
      <w:pPr>
        <w:ind w:left="3261"/>
        <w:jc w:val="left"/>
        <w:rPr>
          <w:rFonts w:ascii="Century Gothic" w:hAnsi="Century Gothic"/>
          <w:sz w:val="20"/>
        </w:rPr>
      </w:pPr>
    </w:p>
    <w:p>
      <w:pPr>
        <w:ind w:left="3261"/>
        <w:jc w:val="left"/>
        <w:rPr>
          <w:rFonts w:ascii="Century Gothic" w:hAnsi="Century Gothic"/>
          <w:sz w:val="20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left="1418" w:hanging="567"/>
        <w:jc w:val="center"/>
        <w:rPr>
          <w:rFonts w:ascii="Century Gothic" w:hAnsi="Century Gothic"/>
          <w:sz w:val="20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left="1418" w:hanging="567"/>
        <w:jc w:val="center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sz w:val="20"/>
        </w:rPr>
        <w:t xml:space="preserve">Veuillez transmettre cet imprimé, dûment rempli, à l’adresse suivante : </w:t>
      </w:r>
      <w:r>
        <w:rPr>
          <w:b/>
          <w:bCs/>
          <w:color w:val="0070C0"/>
          <w:sz w:val="32"/>
          <w:szCs w:val="32"/>
        </w:rPr>
        <w:t>prevention@tribunal-de-commerce.fr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left="1418" w:hanging="567"/>
        <w:jc w:val="center"/>
        <w:rPr>
          <w:rFonts w:ascii="Century Gothic" w:hAnsi="Century Gothic"/>
          <w:sz w:val="20"/>
        </w:rPr>
      </w:pPr>
    </w:p>
    <w:sectPr>
      <w:headerReference r:id="rId5" w:type="first"/>
      <w:headerReference r:id="rId3" w:type="default"/>
      <w:headerReference r:id="rId4" w:type="even"/>
      <w:pgSz w:w="11906" w:h="16838"/>
      <w:pgMar w:top="678" w:right="1080" w:bottom="1440" w:left="1080" w:header="567" w:footer="239" w:gutter="0"/>
      <w:cols w:space="720" w:num="1"/>
      <w:titlePg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altName w:val="Yu Gothic UI"/>
    <w:panose1 w:val="02020609040205080304"/>
    <w:charset w:val="80"/>
    <w:family w:val="roman"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FC1D87"/>
    <w:multiLevelType w:val="multilevel"/>
    <w:tmpl w:val="02FC1D87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6A40E94"/>
    <w:multiLevelType w:val="multilevel"/>
    <w:tmpl w:val="26A40E94"/>
    <w:lvl w:ilvl="0" w:tentative="0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58C6201"/>
    <w:multiLevelType w:val="multilevel"/>
    <w:tmpl w:val="458C6201"/>
    <w:lvl w:ilvl="0" w:tentative="0">
      <w:start w:val="1"/>
      <w:numFmt w:val="bullet"/>
      <w:lvlText w:val=""/>
      <w:lvlJc w:val="left"/>
      <w:pPr>
        <w:ind w:left="2138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85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57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29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01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73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45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17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898" w:hanging="360"/>
      </w:pPr>
      <w:rPr>
        <w:rFonts w:hint="default" w:ascii="Wingdings" w:hAnsi="Wingdings"/>
      </w:rPr>
    </w:lvl>
  </w:abstractNum>
  <w:abstractNum w:abstractNumId="3">
    <w:nsid w:val="4A9C141A"/>
    <w:multiLevelType w:val="multilevel"/>
    <w:tmpl w:val="4A9C141A"/>
    <w:lvl w:ilvl="0" w:tentative="0">
      <w:start w:val="0"/>
      <w:numFmt w:val="bullet"/>
      <w:lvlText w:val="-"/>
      <w:lvlJc w:val="left"/>
      <w:pPr>
        <w:ind w:left="36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9F"/>
    <w:rsid w:val="00017BB8"/>
    <w:rsid w:val="00033FD7"/>
    <w:rsid w:val="00044DDD"/>
    <w:rsid w:val="0005040C"/>
    <w:rsid w:val="00050CF8"/>
    <w:rsid w:val="00063ACA"/>
    <w:rsid w:val="000A66A2"/>
    <w:rsid w:val="000B5B4C"/>
    <w:rsid w:val="000C74A7"/>
    <w:rsid w:val="000D31BD"/>
    <w:rsid w:val="001046B8"/>
    <w:rsid w:val="00105A87"/>
    <w:rsid w:val="001074CE"/>
    <w:rsid w:val="00110697"/>
    <w:rsid w:val="00117668"/>
    <w:rsid w:val="00123E3C"/>
    <w:rsid w:val="00133F25"/>
    <w:rsid w:val="00187E33"/>
    <w:rsid w:val="001B7DA9"/>
    <w:rsid w:val="001C64ED"/>
    <w:rsid w:val="001C7D58"/>
    <w:rsid w:val="001D4B7B"/>
    <w:rsid w:val="002379D4"/>
    <w:rsid w:val="002944B1"/>
    <w:rsid w:val="002E0FA8"/>
    <w:rsid w:val="002E3843"/>
    <w:rsid w:val="002F1BFC"/>
    <w:rsid w:val="00304737"/>
    <w:rsid w:val="003278B2"/>
    <w:rsid w:val="00366B09"/>
    <w:rsid w:val="003878C9"/>
    <w:rsid w:val="0039451C"/>
    <w:rsid w:val="00394718"/>
    <w:rsid w:val="003A0878"/>
    <w:rsid w:val="003C176B"/>
    <w:rsid w:val="003E4C95"/>
    <w:rsid w:val="0040742D"/>
    <w:rsid w:val="004111E2"/>
    <w:rsid w:val="00416A57"/>
    <w:rsid w:val="004317CD"/>
    <w:rsid w:val="00440A31"/>
    <w:rsid w:val="00454B66"/>
    <w:rsid w:val="00486D98"/>
    <w:rsid w:val="004B23B0"/>
    <w:rsid w:val="00527698"/>
    <w:rsid w:val="00550637"/>
    <w:rsid w:val="00561E46"/>
    <w:rsid w:val="005D052D"/>
    <w:rsid w:val="005E1D91"/>
    <w:rsid w:val="00617F6C"/>
    <w:rsid w:val="00622FB0"/>
    <w:rsid w:val="00654655"/>
    <w:rsid w:val="00694ED9"/>
    <w:rsid w:val="00696D2B"/>
    <w:rsid w:val="006B3A49"/>
    <w:rsid w:val="006B7E69"/>
    <w:rsid w:val="006F688F"/>
    <w:rsid w:val="007057DD"/>
    <w:rsid w:val="0072130B"/>
    <w:rsid w:val="00724462"/>
    <w:rsid w:val="007423E2"/>
    <w:rsid w:val="007920F6"/>
    <w:rsid w:val="007B708B"/>
    <w:rsid w:val="007D2921"/>
    <w:rsid w:val="007D351B"/>
    <w:rsid w:val="00806E02"/>
    <w:rsid w:val="0084364F"/>
    <w:rsid w:val="00843E78"/>
    <w:rsid w:val="008802DE"/>
    <w:rsid w:val="008D40A0"/>
    <w:rsid w:val="00951B19"/>
    <w:rsid w:val="00965005"/>
    <w:rsid w:val="00967420"/>
    <w:rsid w:val="009933F9"/>
    <w:rsid w:val="0099509F"/>
    <w:rsid w:val="009B2454"/>
    <w:rsid w:val="009E48A6"/>
    <w:rsid w:val="00A04646"/>
    <w:rsid w:val="00A06CA2"/>
    <w:rsid w:val="00A13AF7"/>
    <w:rsid w:val="00A23C32"/>
    <w:rsid w:val="00A23EC8"/>
    <w:rsid w:val="00A26E70"/>
    <w:rsid w:val="00A43B90"/>
    <w:rsid w:val="00A606D9"/>
    <w:rsid w:val="00A74A2D"/>
    <w:rsid w:val="00A833E4"/>
    <w:rsid w:val="00A86E6D"/>
    <w:rsid w:val="00A95AFA"/>
    <w:rsid w:val="00AB3DFE"/>
    <w:rsid w:val="00AC2558"/>
    <w:rsid w:val="00B2769B"/>
    <w:rsid w:val="00B53B03"/>
    <w:rsid w:val="00B577E5"/>
    <w:rsid w:val="00B82E0F"/>
    <w:rsid w:val="00BC24AB"/>
    <w:rsid w:val="00C00F76"/>
    <w:rsid w:val="00C22C5C"/>
    <w:rsid w:val="00C259A9"/>
    <w:rsid w:val="00C52059"/>
    <w:rsid w:val="00C62967"/>
    <w:rsid w:val="00C77455"/>
    <w:rsid w:val="00CD57E4"/>
    <w:rsid w:val="00CE37A5"/>
    <w:rsid w:val="00CE4BAE"/>
    <w:rsid w:val="00D02FA5"/>
    <w:rsid w:val="00D217AF"/>
    <w:rsid w:val="00D31B16"/>
    <w:rsid w:val="00D32EAA"/>
    <w:rsid w:val="00D53242"/>
    <w:rsid w:val="00D81488"/>
    <w:rsid w:val="00D86DB8"/>
    <w:rsid w:val="00D87BBB"/>
    <w:rsid w:val="00D91319"/>
    <w:rsid w:val="00DA0214"/>
    <w:rsid w:val="00DC264E"/>
    <w:rsid w:val="00DD2B30"/>
    <w:rsid w:val="00DE577E"/>
    <w:rsid w:val="00E037B7"/>
    <w:rsid w:val="00E125D6"/>
    <w:rsid w:val="00E1418F"/>
    <w:rsid w:val="00E335F4"/>
    <w:rsid w:val="00E40758"/>
    <w:rsid w:val="00E65324"/>
    <w:rsid w:val="00E80C3A"/>
    <w:rsid w:val="00E80C67"/>
    <w:rsid w:val="00EB5EB3"/>
    <w:rsid w:val="00ED7C9F"/>
    <w:rsid w:val="00F055B9"/>
    <w:rsid w:val="00F145E3"/>
    <w:rsid w:val="00F33705"/>
    <w:rsid w:val="00F80275"/>
    <w:rsid w:val="00F950A8"/>
    <w:rsid w:val="00FA77BE"/>
    <w:rsid w:val="00FB7673"/>
    <w:rsid w:val="00FD0894"/>
    <w:rsid w:val="00FE64B1"/>
    <w:rsid w:val="00FF5CFA"/>
    <w:rsid w:val="700209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Balloon Text"/>
    <w:lsdException w:unhideWhenUsed="0" w:uiPriority="99" w:name="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jc w:val="both"/>
    </w:pPr>
    <w:rPr>
      <w:rFonts w:ascii="Calibri" w:hAnsi="Calibri"/>
      <w:sz w:val="24"/>
      <w:lang w:val="fr-FR" w:eastAsia="fr-FR" w:bidi="ar-SA"/>
    </w:rPr>
  </w:style>
  <w:style w:type="paragraph" w:styleId="2">
    <w:name w:val="heading 1"/>
    <w:basedOn w:val="1"/>
    <w:next w:val="1"/>
    <w:qFormat/>
    <w:uiPriority w:val="0"/>
    <w:pPr>
      <w:keepNext/>
      <w:spacing w:after="480"/>
      <w:jc w:val="center"/>
      <w:outlineLvl w:val="0"/>
    </w:pPr>
    <w:rPr>
      <w:b/>
      <w:sz w:val="28"/>
    </w:rPr>
  </w:style>
  <w:style w:type="paragraph" w:styleId="3">
    <w:name w:val="heading 2"/>
    <w:basedOn w:val="1"/>
    <w:next w:val="1"/>
    <w:qFormat/>
    <w:uiPriority w:val="0"/>
    <w:pPr>
      <w:keepNext/>
      <w:spacing w:before="240"/>
      <w:jc w:val="left"/>
      <w:outlineLvl w:val="1"/>
    </w:pPr>
    <w:rPr>
      <w:b/>
      <w:u w:val="single"/>
    </w:rPr>
  </w:style>
  <w:style w:type="character" w:default="1" w:styleId="4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Style w:val="1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character" w:styleId="5">
    <w:name w:val="Hyperlink"/>
    <w:uiPriority w:val="0"/>
    <w:rPr>
      <w:color w:val="0000FF"/>
      <w:u w:val="single"/>
    </w:rPr>
  </w:style>
  <w:style w:type="character" w:styleId="6">
    <w:name w:val="annotation reference"/>
    <w:uiPriority w:val="0"/>
    <w:rPr>
      <w:sz w:val="16"/>
      <w:szCs w:val="16"/>
    </w:rPr>
  </w:style>
  <w:style w:type="paragraph" w:styleId="7">
    <w:name w:val="annotation subject"/>
    <w:basedOn w:val="8"/>
    <w:next w:val="8"/>
    <w:link w:val="25"/>
    <w:uiPriority w:val="0"/>
    <w:rPr>
      <w:b/>
      <w:bCs/>
    </w:rPr>
  </w:style>
  <w:style w:type="paragraph" w:styleId="8">
    <w:name w:val="annotation text"/>
    <w:basedOn w:val="1"/>
    <w:link w:val="24"/>
    <w:uiPriority w:val="0"/>
    <w:rPr>
      <w:sz w:val="20"/>
    </w:rPr>
  </w:style>
  <w:style w:type="paragraph" w:styleId="9">
    <w:name w:val="Body Text Indent"/>
    <w:basedOn w:val="1"/>
    <w:uiPriority w:val="0"/>
  </w:style>
  <w:style w:type="paragraph" w:styleId="10">
    <w:name w:val="Balloon Text"/>
    <w:basedOn w:val="1"/>
    <w:link w:val="23"/>
    <w:uiPriority w:val="0"/>
    <w:rPr>
      <w:rFonts w:ascii="Tahoma" w:hAnsi="Tahoma"/>
      <w:sz w:val="16"/>
      <w:szCs w:val="16"/>
    </w:rPr>
  </w:style>
  <w:style w:type="paragraph" w:styleId="11">
    <w:name w:val="footer"/>
    <w:basedOn w:val="1"/>
    <w:uiPriority w:val="0"/>
    <w:pPr>
      <w:tabs>
        <w:tab w:val="center" w:pos="4536"/>
        <w:tab w:val="right" w:pos="9072"/>
      </w:tabs>
    </w:pPr>
  </w:style>
  <w:style w:type="paragraph" w:styleId="12">
    <w:name w:val="header"/>
    <w:basedOn w:val="1"/>
    <w:uiPriority w:val="0"/>
    <w:pPr>
      <w:tabs>
        <w:tab w:val="center" w:pos="4536"/>
        <w:tab w:val="right" w:pos="9072"/>
      </w:tabs>
    </w:pPr>
  </w:style>
  <w:style w:type="paragraph" w:customStyle="1" w:styleId="14">
    <w:name w:val="Adresse"/>
    <w:basedOn w:val="1"/>
    <w:next w:val="1"/>
    <w:uiPriority w:val="0"/>
    <w:pPr>
      <w:ind w:left="4820"/>
      <w:jc w:val="left"/>
    </w:pPr>
    <w:rPr>
      <w:b/>
    </w:rPr>
  </w:style>
  <w:style w:type="paragraph" w:customStyle="1" w:styleId="15">
    <w:name w:val="Normal sans retrait"/>
    <w:basedOn w:val="1"/>
    <w:next w:val="1"/>
    <w:uiPriority w:val="0"/>
    <w:pPr>
      <w:jc w:val="left"/>
    </w:pPr>
  </w:style>
  <w:style w:type="paragraph" w:customStyle="1" w:styleId="16">
    <w:name w:val="Titre 3 Acte"/>
    <w:basedOn w:val="3"/>
    <w:next w:val="1"/>
    <w:uiPriority w:val="0"/>
    <w:pPr>
      <w:spacing w:before="0"/>
      <w:ind w:left="1134"/>
    </w:pPr>
    <w:rPr>
      <w:b w:val="0"/>
    </w:rPr>
  </w:style>
  <w:style w:type="paragraph" w:customStyle="1" w:styleId="17">
    <w:name w:val="Question"/>
    <w:basedOn w:val="15"/>
    <w:next w:val="1"/>
    <w:uiPriority w:val="0"/>
    <w:pPr>
      <w:shd w:val="clear" w:color="auto" w:fill="008080"/>
      <w:jc w:val="center"/>
    </w:pPr>
  </w:style>
  <w:style w:type="paragraph" w:customStyle="1" w:styleId="18">
    <w:name w:val="Facture"/>
    <w:basedOn w:val="1"/>
    <w:uiPriority w:val="0"/>
    <w:pPr>
      <w:tabs>
        <w:tab w:val="decimal" w:pos="3969"/>
        <w:tab w:val="decimal" w:pos="5103"/>
        <w:tab w:val="decimal" w:pos="6237"/>
        <w:tab w:val="decimal" w:pos="7371"/>
        <w:tab w:val="decimal" w:pos="8647"/>
      </w:tabs>
      <w:jc w:val="left"/>
    </w:pPr>
  </w:style>
  <w:style w:type="paragraph" w:customStyle="1" w:styleId="19">
    <w:name w:val="Facture_Total"/>
    <w:basedOn w:val="18"/>
    <w:uiPriority w:val="0"/>
    <w:pPr>
      <w:tabs>
        <w:tab w:val="decimal" w:pos="5670"/>
        <w:tab w:val="decimal" w:pos="6804"/>
        <w:tab w:val="decimal" w:pos="7938"/>
        <w:tab w:val="decimal" w:pos="9356"/>
        <w:tab w:val="clear" w:pos="3969"/>
        <w:tab w:val="clear" w:pos="5103"/>
        <w:tab w:val="clear" w:pos="6237"/>
        <w:tab w:val="clear" w:pos="7371"/>
        <w:tab w:val="clear" w:pos="8647"/>
      </w:tabs>
      <w:spacing w:before="120" w:after="240"/>
    </w:pPr>
    <w:rPr>
      <w:b/>
    </w:rPr>
  </w:style>
  <w:style w:type="paragraph" w:customStyle="1" w:styleId="20">
    <w:name w:val="Style1"/>
    <w:basedOn w:val="1"/>
    <w:qFormat/>
    <w:uiPriority w:val="0"/>
    <w:rPr>
      <w:rFonts w:eastAsia="MS Mincho" w:cs="Calibri"/>
      <w:color w:val="000000"/>
      <w:sz w:val="22"/>
      <w:szCs w:val="22"/>
      <w:lang w:eastAsia="en-US"/>
    </w:rPr>
  </w:style>
  <w:style w:type="paragraph" w:styleId="21">
    <w:name w:val="List Paragraph"/>
    <w:basedOn w:val="1"/>
    <w:qFormat/>
    <w:uiPriority w:val="34"/>
    <w:pPr>
      <w:ind w:left="720"/>
      <w:contextualSpacing/>
    </w:pPr>
  </w:style>
  <w:style w:type="paragraph" w:styleId="22">
    <w:name w:val=""/>
    <w:hidden/>
    <w:semiHidden/>
    <w:uiPriority w:val="99"/>
    <w:rPr>
      <w:rFonts w:ascii="Calibri" w:hAnsi="Calibri"/>
      <w:sz w:val="24"/>
      <w:lang w:val="fr-FR" w:eastAsia="fr-FR" w:bidi="ar-SA"/>
    </w:rPr>
  </w:style>
  <w:style w:type="character" w:customStyle="1" w:styleId="23">
    <w:name w:val="Texte de bulles Car"/>
    <w:link w:val="10"/>
    <w:uiPriority w:val="0"/>
    <w:rPr>
      <w:rFonts w:ascii="Tahoma" w:hAnsi="Tahoma" w:cs="Tahoma"/>
      <w:sz w:val="16"/>
      <w:szCs w:val="16"/>
    </w:rPr>
  </w:style>
  <w:style w:type="character" w:customStyle="1" w:styleId="24">
    <w:name w:val="Commentaire Car"/>
    <w:link w:val="8"/>
    <w:uiPriority w:val="0"/>
    <w:rPr>
      <w:rFonts w:ascii="Calibri" w:hAnsi="Calibri"/>
    </w:rPr>
  </w:style>
  <w:style w:type="character" w:customStyle="1" w:styleId="25">
    <w:name w:val="Objet du commentaire Car"/>
    <w:link w:val="7"/>
    <w:uiPriority w:val="0"/>
    <w:rPr>
      <w:rFonts w:ascii="Calibri" w:hAnsi="Calibri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531</Words>
  <Characters>2922</Characters>
  <Lines>24</Lines>
  <Paragraphs>6</Paragraphs>
  <TotalTime>0</TotalTime>
  <ScaleCrop>false</ScaleCrop>
  <LinksUpToDate>false</LinksUpToDate>
  <CharactersWithSpaces>3447</CharactersWithSpaces>
  <Application>WPS Office_11.2.0.10152_F1E327BC-269C-435d-A152-05C5408002CA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2020-04-06T13:40:00Z</dcterms:created>
  <dc:creator>DENFER Thomas</dc:creator>
  <cp:lastModifiedBy>dbism</cp:lastModifiedBy>
  <cp:lastPrinted>2012-04-17T08:21:00Z</cp:lastPrinted>
  <dcterms:modified xsi:type="dcterms:W3CDTF">2021-06-11T12:08:17Z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1036-11.2.0.10152</vt:lpwstr>
  </property>
</Properties>
</file>